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Ficha de Inscripción de Proyectos Pro Bono, Quinta Edición</w:t>
      </w:r>
    </w:p>
    <w:p w:rsidR="00000000" w:rsidDel="00000000" w:rsidP="00000000" w:rsidRDefault="00000000" w:rsidRPr="00000000" w14:paraId="0000000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Proyectos Pro Bono propuestos en el marco del Desafío Pro Bono, Quinta Edición deben contener la información requerida en el presente Formato. El Formato consta de dos (2) Secciones: (A) Resumen Ejecutivo; y, (B) Desarrollo de la Propuesta.</w:t>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 responsabilidad de cada Equipo proporcionar información completa y veraz que permita al Jurado evaluar a cabalidad los Proyectos Pro Bono propuestos. </w:t>
      </w:r>
    </w:p>
    <w:p w:rsidR="00000000" w:rsidDel="00000000" w:rsidP="00000000" w:rsidRDefault="00000000" w:rsidRPr="00000000" w14:paraId="0000000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Todos los rubros de la Sección A (Resumen Ejecutivo) deben ser íntegramente completados. En esta Sección es altamente recomendable que el Equipo logre sintetizar los aspectos más relevantes de su Proyecto Pro Bono, de manera que el resumen ejecutivo transmita una idea completa de la problemática que se busca afrontar y el impacto esperado del Proyecto Pro Bono.</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rFonts w:ascii="Arial" w:cs="Arial" w:eastAsia="Arial" w:hAnsi="Arial"/>
          <w:sz w:val="20"/>
          <w:szCs w:val="20"/>
          <w:rtl w:val="0"/>
        </w:rPr>
        <w:t xml:space="preserve">La Sección B (Desarrollo de la Propuesta) tiene por finalidad que el Equipo profundice los diferentes aspectos del Proyecto Pro Bono propuesto, así como a los objetivos del Proyecto, su viabilidad, entre otros aspectos. En esta sección se incluyen preguntas orientadoras. Si bien no es un requisito contestar todas las preguntas al pie de la letra, su fin es el de transmitir una descripción más detallada del Proyecto Pro Bono y su potencial impacto para solucionar una problemática, por lo cual, es recomendable que todos los rubros del Formato sean debidamente completados. El resultado que se busca en esta sección es poder entender exactamente en qué consiste el Proyecto Pro Bono, en cuanto a su plan de acción para solucionar la problemática a resolver.</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numPr>
          <w:ilvl w:val="0"/>
          <w:numId w:val="2"/>
        </w:numPr>
        <w:ind w:left="76"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Resumen Ejecutivo</w:t>
      </w:r>
    </w:p>
    <w:p w:rsidR="00000000" w:rsidDel="00000000" w:rsidP="00000000" w:rsidRDefault="00000000" w:rsidRPr="00000000" w14:paraId="0000000C">
      <w:pPr>
        <w:ind w:hanging="284"/>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ind w:right="-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 LA PROPUESTA DE PROYECTO:</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ind w:right="-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F">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numPr>
          <w:ilvl w:val="1"/>
          <w:numId w:val="2"/>
        </w:numPr>
        <w:ind w:left="284"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NOMBRES DE LOS POSTULANTES Y UNIVERSIDADES RESPECTIVAS</w:t>
      </w:r>
      <w:r w:rsidDel="00000000" w:rsidR="00000000" w:rsidRPr="00000000">
        <w:rPr>
          <w:rFonts w:ascii="Arial" w:cs="Arial" w:eastAsia="Arial" w:hAnsi="Arial"/>
          <w:b w:val="1"/>
          <w:sz w:val="20"/>
          <w:szCs w:val="20"/>
          <w:vertAlign w:val="superscript"/>
          <w:rtl w:val="0"/>
        </w:rPr>
        <w:t xml:space="preserv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11">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2">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p w:rsidR="00000000" w:rsidDel="00000000" w:rsidP="00000000" w:rsidRDefault="00000000" w:rsidRPr="00000000" w14:paraId="00000013">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p w:rsidR="00000000" w:rsidDel="00000000" w:rsidP="00000000" w:rsidRDefault="00000000" w:rsidRPr="00000000" w14:paraId="00000014">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w:t>
      </w:r>
    </w:p>
    <w:p w:rsidR="00000000" w:rsidDel="00000000" w:rsidP="00000000" w:rsidRDefault="00000000" w:rsidRPr="00000000" w14:paraId="00000015">
      <w:pPr>
        <w:pBdr>
          <w:bottom w:color="ffcc00" w:space="1" w:sz="4" w:val="single"/>
          <w:between w:color="ffcc00" w:space="1" w:sz="4" w:val="single"/>
        </w:pBdr>
        <w:spacing w:line="3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Universidad:</w:t>
      </w:r>
      <w:r w:rsidDel="00000000" w:rsidR="00000000" w:rsidRPr="00000000">
        <w:rPr>
          <w:rtl w:val="0"/>
        </w:rPr>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p w:rsidR="00000000" w:rsidDel="00000000" w:rsidP="00000000" w:rsidRDefault="00000000" w:rsidRPr="00000000" w14:paraId="00000018">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p w:rsidR="00000000" w:rsidDel="00000000" w:rsidP="00000000" w:rsidRDefault="00000000" w:rsidRPr="00000000" w14:paraId="00000019">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w:t>
      </w:r>
    </w:p>
    <w:p w:rsidR="00000000" w:rsidDel="00000000" w:rsidP="00000000" w:rsidRDefault="00000000" w:rsidRPr="00000000" w14:paraId="0000001A">
      <w:pPr>
        <w:pBdr>
          <w:bottom w:color="ffcc00" w:space="1" w:sz="4" w:val="single"/>
          <w:between w:color="ffcc00" w:space="1" w:sz="4" w:val="single"/>
        </w:pBdr>
        <w:spacing w:line="3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Universidad:</w:t>
      </w: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p w:rsidR="00000000" w:rsidDel="00000000" w:rsidP="00000000" w:rsidRDefault="00000000" w:rsidRPr="00000000" w14:paraId="0000001D">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p w:rsidR="00000000" w:rsidDel="00000000" w:rsidP="00000000" w:rsidRDefault="00000000" w:rsidRPr="00000000" w14:paraId="0000001E">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w:t>
      </w:r>
    </w:p>
    <w:p w:rsidR="00000000" w:rsidDel="00000000" w:rsidP="00000000" w:rsidRDefault="00000000" w:rsidRPr="00000000" w14:paraId="0000001F">
      <w:pPr>
        <w:pBdr>
          <w:bottom w:color="ffcc00" w:space="1" w:sz="4" w:val="single"/>
          <w:between w:color="ffcc00" w:space="1" w:sz="4" w:val="single"/>
        </w:pBdr>
        <w:spacing w:line="3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Universidad:</w:t>
      </w:r>
      <w:r w:rsidDel="00000000" w:rsidR="00000000" w:rsidRPr="00000000">
        <w:rPr>
          <w:rtl w:val="0"/>
        </w:rPr>
      </w:r>
    </w:p>
    <w:p w:rsidR="00000000" w:rsidDel="00000000" w:rsidP="00000000" w:rsidRDefault="00000000" w:rsidRPr="00000000" w14:paraId="0000002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ind w:left="284"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numPr>
          <w:ilvl w:val="1"/>
          <w:numId w:val="2"/>
        </w:numPr>
        <w:ind w:left="284"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PERSONA DE CONTACTO:</w:t>
      </w:r>
      <w:r w:rsidDel="00000000" w:rsidR="00000000" w:rsidRPr="00000000">
        <w:rPr>
          <w:rFonts w:ascii="Arial" w:cs="Arial" w:eastAsia="Arial" w:hAnsi="Arial"/>
          <w:sz w:val="20"/>
          <w:szCs w:val="20"/>
          <w:rtl w:val="0"/>
        </w:rPr>
        <w:t xml:space="preserve"> (Una persona del grupo con quien se mantendrá la comunicación. Debe ser la misma persona designada en la Ficha de Inscripción.)</w:t>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p w:rsidR="00000000" w:rsidDel="00000000" w:rsidP="00000000" w:rsidRDefault="00000000" w:rsidRPr="00000000" w14:paraId="00000025">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p w:rsidR="00000000" w:rsidDel="00000000" w:rsidP="00000000" w:rsidRDefault="00000000" w:rsidRPr="00000000" w14:paraId="00000026">
      <w:pPr>
        <w:pBdr>
          <w:bottom w:color="ffcc00" w:space="1" w:sz="4" w:val="single"/>
          <w:between w:color="ffcc00" w:space="1" w:sz="4" w:val="singl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Teléfonos:</w:t>
      </w:r>
    </w:p>
    <w:p w:rsidR="00000000" w:rsidDel="00000000" w:rsidP="00000000" w:rsidRDefault="00000000" w:rsidRPr="00000000" w14:paraId="00000027">
      <w:pPr>
        <w:pBdr>
          <w:bottom w:color="ffcc00" w:space="1" w:sz="4" w:val="single"/>
          <w:between w:color="ffcc00" w:space="1" w:sz="4" w:val="single"/>
        </w:pBdr>
        <w:spacing w:line="3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Universidad:</w:t>
      </w: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PÁRRAFO RESUMEN: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Una descripción de la propuesta que no supere las 150 palabras. La descripción deberá incluir: objetivo, principal herramienta para lograr el objetivo, personas beneficiadas y el plazo en el que requieren la asesoría de miembros de la Red Pro Bono.</w:t>
      </w:r>
    </w:p>
    <w:p w:rsidR="00000000" w:rsidDel="00000000" w:rsidP="00000000" w:rsidRDefault="00000000" w:rsidRPr="00000000" w14:paraId="0000002A">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pBdr>
          <w:bottom w:color="ffcc00" w:space="0" w:sz="4" w:val="single"/>
          <w:between w:color="ffcc00" w:space="1" w:sz="4" w:val="single"/>
        </w:pBd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pBdr>
          <w:bottom w:color="ffcc00" w:space="0" w:sz="4" w:val="single"/>
          <w:between w:color="ffcc00" w:space="1" w:sz="4" w:val="single"/>
        </w:pBd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pBdr>
          <w:bottom w:color="ffcc00" w:space="0" w:sz="4" w:val="single"/>
          <w:between w:color="ffcc00" w:space="1" w:sz="4" w:val="single"/>
        </w:pBd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1">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2">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3">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4">
      <w:pPr>
        <w:pBdr>
          <w:bottom w:color="ffcc00" w:space="0" w:sz="4" w:val="single"/>
          <w:between w:color="ffcc00" w:space="1" w:sz="4" w:val="single"/>
        </w:pBd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numPr>
          <w:ilvl w:val="1"/>
          <w:numId w:val="2"/>
        </w:numPr>
        <w:ind w:left="284"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SITUACIÓN FUTURA:</w:t>
      </w:r>
      <w:r w:rsidDel="00000000" w:rsidR="00000000" w:rsidRPr="00000000">
        <w:rPr>
          <w:rFonts w:ascii="Arial" w:cs="Arial" w:eastAsia="Arial" w:hAnsi="Arial"/>
          <w:sz w:val="20"/>
          <w:szCs w:val="20"/>
          <w:rtl w:val="0"/>
        </w:rPr>
        <w:t xml:space="preserve"> Describir la situación futura que espera lograr con el impacto de la propuesta. Esta descripción se puede apoyar en indicadores específicos. No exceder las 150 palabras.</w:t>
      </w:r>
    </w:p>
    <w:p w:rsidR="00000000" w:rsidDel="00000000" w:rsidP="00000000" w:rsidRDefault="00000000" w:rsidRPr="00000000" w14:paraId="00000038">
      <w:pPr>
        <w:jc w:val="both"/>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numPr>
          <w:ilvl w:val="0"/>
          <w:numId w:val="2"/>
        </w:numPr>
        <w:ind w:left="76"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Desarrollo de la Propuesta </w:t>
      </w:r>
    </w:p>
    <w:p w:rsidR="00000000" w:rsidDel="00000000" w:rsidP="00000000" w:rsidRDefault="00000000" w:rsidRPr="00000000" w14:paraId="00000045">
      <w:pPr>
        <w:ind w:left="76"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Equipo deberá desarrollar por escrito en qué consiste y cuáles son los alcances del Proyecto Pro Bono que propone, tanto de forma cualitativa como cuantitativa, utilizando como guía las preguntas que se indican a continuación:</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numPr>
          <w:ilvl w:val="1"/>
          <w:numId w:val="2"/>
        </w:numPr>
        <w:ind w:left="284"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PROBLEMÁTICA Y SITUACIÓN PREVIA</w:t>
      </w:r>
      <w:r w:rsidDel="00000000" w:rsidR="00000000" w:rsidRPr="00000000">
        <w:rPr>
          <w:rtl w:val="0"/>
        </w:rPr>
      </w:r>
    </w:p>
    <w:p w:rsidR="00000000" w:rsidDel="00000000" w:rsidP="00000000" w:rsidRDefault="00000000" w:rsidRPr="00000000" w14:paraId="00000049">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&gt; ¿Qué problema se quiere resolver con la propuesta?</w:t>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&gt; ¿A quiénes afecta este problema?</w:t>
      </w:r>
    </w:p>
    <w:p w:rsidR="00000000" w:rsidDel="00000000" w:rsidP="00000000" w:rsidRDefault="00000000" w:rsidRPr="00000000" w14:paraId="0000004C">
      <w:pPr>
        <w:jc w:val="both"/>
        <w:rPr>
          <w:sz w:val="20"/>
          <w:szCs w:val="20"/>
        </w:rPr>
      </w:pPr>
      <w:r w:rsidDel="00000000" w:rsidR="00000000" w:rsidRPr="00000000">
        <w:rPr>
          <w:rFonts w:ascii="Arial" w:cs="Arial" w:eastAsia="Arial" w:hAnsi="Arial"/>
          <w:sz w:val="20"/>
          <w:szCs w:val="20"/>
          <w:rtl w:val="0"/>
        </w:rPr>
        <w:tab/>
        <w:t xml:space="preserve">&gt; ¿Cómo se originó este problema (causas)? </w:t>
      </w:r>
      <w:r w:rsidDel="00000000" w:rsidR="00000000" w:rsidRPr="00000000">
        <w:rPr>
          <w:rtl w:val="0"/>
        </w:rPr>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&gt; ¿Con qué indicadores se puede medir el impacto negativo del problema?</w:t>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numPr>
          <w:ilvl w:val="1"/>
          <w:numId w:val="2"/>
        </w:numPr>
        <w:ind w:left="284"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HIPÓTESIS DE TRABAJO</w:t>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ind w:left="284"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 Objetivos </w:t>
      </w:r>
      <w:r w:rsidDel="00000000" w:rsidR="00000000" w:rsidRPr="00000000">
        <w:rPr>
          <w:rFonts w:ascii="Arial" w:cs="Arial" w:eastAsia="Arial" w:hAnsi="Arial"/>
          <w:sz w:val="20"/>
          <w:szCs w:val="20"/>
          <w:rtl w:val="0"/>
        </w:rPr>
        <w:t xml:space="preserve">(Puede haber un objetivo principal o general y varios secundarios.)</w:t>
      </w:r>
    </w:p>
    <w:p w:rsidR="00000000" w:rsidDel="00000000" w:rsidP="00000000" w:rsidRDefault="00000000" w:rsidRPr="00000000" w14:paraId="00000052">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se busca lograr con la propuesta?</w:t>
      </w:r>
    </w:p>
    <w:p w:rsidR="00000000" w:rsidDel="00000000" w:rsidP="00000000" w:rsidRDefault="00000000" w:rsidRPr="00000000" w14:paraId="00000054">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 Descripción de la hipótesis</w:t>
      </w:r>
    </w:p>
    <w:p w:rsidR="00000000" w:rsidDel="00000000" w:rsidP="00000000" w:rsidRDefault="00000000" w:rsidRPr="00000000" w14:paraId="00000056">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medidas se pretenden tomar para solucionar el problema?</w:t>
      </w:r>
    </w:p>
    <w:p w:rsidR="00000000" w:rsidDel="00000000" w:rsidP="00000000" w:rsidRDefault="00000000" w:rsidRPr="00000000" w14:paraId="00000058">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herramientas legales serán necesarias para solucionar el problema descrito? </w:t>
      </w:r>
    </w:p>
    <w:p w:rsidR="00000000" w:rsidDel="00000000" w:rsidP="00000000" w:rsidRDefault="00000000" w:rsidRPr="00000000" w14:paraId="00000059">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beneficios trae?</w:t>
      </w:r>
    </w:p>
    <w:p w:rsidR="00000000" w:rsidDel="00000000" w:rsidP="00000000" w:rsidRDefault="00000000" w:rsidRPr="00000000" w14:paraId="0000005A">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 Público objetivo</w:t>
      </w:r>
    </w:p>
    <w:p w:rsidR="00000000" w:rsidDel="00000000" w:rsidP="00000000" w:rsidRDefault="00000000" w:rsidRPr="00000000" w14:paraId="0000005C">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¿A quién (grupos de personas, instituciones, entre otros) se quiere beneficiar con la propuesta? </w:t>
      </w:r>
    </w:p>
    <w:p w:rsidR="00000000" w:rsidDel="00000000" w:rsidP="00000000" w:rsidRDefault="00000000" w:rsidRPr="00000000" w14:paraId="0000005E">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características comunes tienen quienes pertenecen al público objetivo de la propuesta?</w:t>
      </w:r>
    </w:p>
    <w:p w:rsidR="00000000" w:rsidDel="00000000" w:rsidP="00000000" w:rsidRDefault="00000000" w:rsidRPr="00000000" w14:paraId="0000005F">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 Etapas</w:t>
      </w:r>
    </w:p>
    <w:p w:rsidR="00000000" w:rsidDel="00000000" w:rsidP="00000000" w:rsidRDefault="00000000" w:rsidRPr="00000000" w14:paraId="00000061">
      <w:pPr>
        <w:ind w:left="284"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2">
      <w:pPr>
        <w:ind w:left="284" w:firstLine="0"/>
        <w:jc w:val="both"/>
        <w:rPr/>
      </w:pPr>
      <w:r w:rsidDel="00000000" w:rsidR="00000000" w:rsidRPr="00000000">
        <w:rPr>
          <w:rFonts w:ascii="Arial" w:cs="Arial" w:eastAsia="Arial" w:hAnsi="Arial"/>
          <w:sz w:val="20"/>
          <w:szCs w:val="20"/>
          <w:rtl w:val="0"/>
        </w:rPr>
        <w:t xml:space="preserve">&gt; </w:t>
      </w:r>
      <w:r w:rsidDel="00000000" w:rsidR="00000000" w:rsidRPr="00000000">
        <w:rPr>
          <w:rFonts w:ascii="Arial" w:cs="Arial" w:eastAsia="Arial" w:hAnsi="Arial"/>
          <w:color w:val="222222"/>
          <w:sz w:val="20"/>
          <w:szCs w:val="20"/>
          <w:highlight w:val="white"/>
          <w:rtl w:val="0"/>
        </w:rPr>
        <w:t xml:space="preserve">¿Qué tiempo estimas y cuántas etapas podría requerir la implementación de la propuesta? (máximo 5 etapas, cada una de dos meses). </w:t>
      </w:r>
      <w:r w:rsidDel="00000000" w:rsidR="00000000" w:rsidRPr="00000000">
        <w:rPr>
          <w:rtl w:val="0"/>
        </w:rPr>
      </w:r>
    </w:p>
    <w:p w:rsidR="00000000" w:rsidDel="00000000" w:rsidP="00000000" w:rsidRDefault="00000000" w:rsidRPr="00000000" w14:paraId="00000063">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 Rol abogados Pro Bono</w:t>
      </w:r>
    </w:p>
    <w:p w:rsidR="00000000" w:rsidDel="00000000" w:rsidP="00000000" w:rsidRDefault="00000000" w:rsidRPr="00000000" w14:paraId="00000064">
      <w:pPr>
        <w:ind w:left="284" w:firstLine="0"/>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5">
      <w:pPr>
        <w:ind w:left="284"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&gt; Especificar</w:t>
      </w:r>
      <w:r w:rsidDel="00000000" w:rsidR="00000000" w:rsidRPr="00000000">
        <w:rPr>
          <w:rFonts w:ascii="Arial" w:cs="Arial" w:eastAsia="Arial" w:hAnsi="Arial"/>
          <w:color w:val="222222"/>
          <w:sz w:val="20"/>
          <w:szCs w:val="20"/>
          <w:highlight w:val="white"/>
          <w:rtl w:val="0"/>
        </w:rPr>
        <w:t xml:space="preserve"> qué tareas de acompañamiento legal precisa de la red de abogados de la Red Federal Pro Bono en cada una de las etapas del proyecto.</w:t>
      </w:r>
      <w:r w:rsidDel="00000000" w:rsidR="00000000" w:rsidRPr="00000000">
        <w:rPr>
          <w:rtl w:val="0"/>
        </w:rPr>
      </w:r>
    </w:p>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 Difusión</w:t>
      </w:r>
    </w:p>
    <w:p w:rsidR="00000000" w:rsidDel="00000000" w:rsidP="00000000" w:rsidRDefault="00000000" w:rsidRPr="00000000" w14:paraId="00000068">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¿De qué manera se dará a conocer los beneficios de la propuesta?</w:t>
      </w:r>
    </w:p>
    <w:p w:rsidR="00000000" w:rsidDel="00000000" w:rsidP="00000000" w:rsidRDefault="00000000" w:rsidRPr="00000000" w14:paraId="0000006A">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 Sostenibilidad</w:t>
      </w:r>
    </w:p>
    <w:p w:rsidR="00000000" w:rsidDel="00000000" w:rsidP="00000000" w:rsidRDefault="00000000" w:rsidRPr="00000000" w14:paraId="0000006C">
      <w:pPr>
        <w:ind w:left="284"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ind w:left="567"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¿Cómo se espera que la mejora alcanzada con la implementación de la propuesta perdure en el tiempo?</w:t>
      </w:r>
    </w:p>
    <w:p w:rsidR="00000000" w:rsidDel="00000000" w:rsidP="00000000" w:rsidRDefault="00000000" w:rsidRPr="00000000" w14:paraId="0000006E">
      <w:pPr>
        <w:ind w:left="567"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estrategia de seguimiento será necesaria para asegurar la continuidad de las mejoras alcanzadas?</w:t>
      </w:r>
    </w:p>
    <w:p w:rsidR="00000000" w:rsidDel="00000000" w:rsidP="00000000" w:rsidRDefault="00000000" w:rsidRPr="00000000" w14:paraId="0000006F">
      <w:pPr>
        <w:ind w:left="567" w:hanging="28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ind w:left="567" w:hanging="28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ind w:left="567" w:hanging="28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 Aliados </w:t>
      </w:r>
    </w:p>
    <w:p w:rsidR="00000000" w:rsidDel="00000000" w:rsidP="00000000" w:rsidRDefault="00000000" w:rsidRPr="00000000" w14:paraId="00000073">
      <w:pPr>
        <w:ind w:left="284"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4">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Se consideran aliados a las personas o instituciones cuya participación directa sea necesaria para la implementación de la propuesta, y que no pertenecen al equipo postulante. Se deberán aportar los datos de cada aliado y el nivel de vinculación de acuerdo a la cantidad de reuniones sostenidas (Bajo menos de 2 reuniones; medio entre 2 y 5 reuniones; alto más de 5 reuniones).</w:t>
      </w:r>
    </w:p>
    <w:p w:rsidR="00000000" w:rsidDel="00000000" w:rsidP="00000000" w:rsidRDefault="00000000" w:rsidRPr="00000000" w14:paraId="0000007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Institución: </w:t>
      </w:r>
    </w:p>
    <w:p w:rsidR="00000000" w:rsidDel="00000000" w:rsidP="00000000" w:rsidRDefault="00000000" w:rsidRPr="00000000" w14:paraId="00000078">
      <w:pPr>
        <w:pBdr>
          <w:bottom w:color="ffcc00" w:space="0" w:sz="4" w:val="single"/>
          <w:between w:color="ffcc00" w:space="1" w:sz="4" w:val="single"/>
        </w:pBd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Cargo: </w:t>
      </w:r>
    </w:p>
    <w:p w:rsidR="00000000" w:rsidDel="00000000" w:rsidP="00000000" w:rsidRDefault="00000000" w:rsidRPr="00000000" w14:paraId="0000007B">
      <w:pPr>
        <w:keepNext w:val="0"/>
        <w:keepLines w:val="0"/>
        <w:widowControl w:val="1"/>
        <w:pBdr>
          <w:top w:space="0" w:sz="0" w:val="nil"/>
          <w:left w:space="0" w:sz="0" w:val="nil"/>
          <w:bottom w:color="ffcc00" w:space="0" w:sz="4" w:val="single"/>
          <w:right w:space="0" w:sz="0" w:val="nil"/>
          <w:between w:color="ffcc00" w:space="1" w:sz="4" w:val="single"/>
        </w:pBdr>
        <w:shd w:fill="auto" w:val="clear"/>
        <w:spacing w:after="0" w:before="0" w:line="360" w:lineRule="auto"/>
        <w:ind w:left="7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Nivel de vinculación: </w:t>
      </w:r>
      <w:r w:rsidDel="00000000" w:rsidR="00000000" w:rsidRPr="00000000">
        <w:rPr>
          <w:rFonts w:ascii="Arial" w:cs="Arial" w:eastAsia="Arial" w:hAnsi="Arial"/>
          <w:sz w:val="20"/>
          <w:szCs w:val="20"/>
          <w:rtl w:val="0"/>
        </w:rPr>
        <w:t xml:space="preserve">(Bajo menos de 2 reuniones; medio más de 2 reuniones; alto más de 5 reuniones).</w:t>
      </w:r>
    </w:p>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numPr>
          <w:ilvl w:val="1"/>
          <w:numId w:val="2"/>
        </w:numPr>
        <w:ind w:left="284"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RESULTADOS</w:t>
      </w:r>
    </w:p>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Resultados generales</w:t>
      </w:r>
    </w:p>
    <w:p w:rsidR="00000000" w:rsidDel="00000000" w:rsidP="00000000" w:rsidRDefault="00000000" w:rsidRPr="00000000" w14:paraId="00000083">
      <w:pPr>
        <w:ind w:left="284"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4">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resultados se espera obtener con la implementación de la propuesta?</w:t>
      </w:r>
    </w:p>
    <w:p w:rsidR="00000000" w:rsidDel="00000000" w:rsidP="00000000" w:rsidRDefault="00000000" w:rsidRPr="00000000" w14:paraId="00000085">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¿Cómo va a mejorar la vida de las personas a quienes la propuesta está dirigida?</w:t>
      </w:r>
    </w:p>
    <w:p w:rsidR="00000000" w:rsidDel="00000000" w:rsidP="00000000" w:rsidRDefault="00000000" w:rsidRPr="00000000" w14:paraId="00000086">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¿El impacto está pensado a corto, mediano o largo plazo?</w:t>
      </w:r>
    </w:p>
    <w:p w:rsidR="00000000" w:rsidDel="00000000" w:rsidP="00000000" w:rsidRDefault="00000000" w:rsidRPr="00000000" w14:paraId="00000087">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ind w:left="284"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 Resultados expresados con indicadores específicos</w:t>
      </w:r>
    </w:p>
    <w:p w:rsidR="00000000" w:rsidDel="00000000" w:rsidP="00000000" w:rsidRDefault="00000000" w:rsidRPr="00000000" w14:paraId="0000008A">
      <w:pPr>
        <w:ind w:left="28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¿Qué indicadores pueden mostrar el éxito de la implementación de la propuesta?</w:t>
      </w:r>
    </w:p>
    <w:p w:rsidR="00000000" w:rsidDel="00000000" w:rsidP="00000000" w:rsidRDefault="00000000" w:rsidRPr="00000000" w14:paraId="0000008C">
      <w:pPr>
        <w:ind w:left="284"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&gt; ¿En qué plazo se cree que se deberán medir estos indicadores?</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pBdr>
          <w:bottom w:color="ffcc00" w:space="0" w:sz="4" w:val="single"/>
          <w:between w:color="ffcc00" w:space="1" w:sz="4" w:val="single"/>
        </w:pBd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F">
      <w:pPr>
        <w:pBdr>
          <w:bottom w:color="ffcc00" w:space="0" w:sz="4" w:val="single"/>
          <w:between w:color="ffcc00" w:space="1" w:sz="4" w:val="single"/>
        </w:pBd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pBdr>
          <w:bottom w:color="ffcc00" w:space="0" w:sz="4" w:val="single"/>
          <w:between w:color="ffcc00" w:space="1" w:sz="4" w:val="single"/>
        </w:pBd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pBdr>
          <w:bottom w:color="ffcc00" w:space="0" w:sz="4" w:val="single"/>
          <w:between w:color="ffcc00" w:space="1" w:sz="4" w:val="single"/>
        </w:pBd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2">
      <w:pPr>
        <w:pBdr>
          <w:bottom w:color="ffcc00" w:space="0" w:sz="4" w:val="single"/>
          <w:between w:color="ffcc00" w:space="1" w:sz="4" w:val="single"/>
        </w:pBd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3">
      <w:pPr>
        <w:pBdr>
          <w:bottom w:color="ffcc00" w:space="0" w:sz="4" w:val="single"/>
          <w:between w:color="ffcc00" w:space="1" w:sz="4" w:val="single"/>
        </w:pBd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4">
      <w:pPr>
        <w:pBdr>
          <w:bottom w:color="ffcc00" w:space="0" w:sz="4" w:val="single"/>
          <w:between w:color="ffcc00" w:space="1" w:sz="4" w:val="single"/>
        </w:pBd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5">
      <w:pPr>
        <w:pBdr>
          <w:bottom w:color="ffcc00" w:space="0" w:sz="4" w:val="single"/>
          <w:between w:color="ffcc00" w:space="1" w:sz="4" w:val="single"/>
        </w:pBd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pBdr>
          <w:bottom w:color="ffcc00" w:space="0" w:sz="4" w:val="single"/>
          <w:between w:color="ffcc00" w:space="1" w:sz="4" w:val="single"/>
        </w:pBd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7">
      <w:pPr>
        <w:pBdr>
          <w:bottom w:color="ffcc00" w:space="0" w:sz="4" w:val="single"/>
          <w:between w:color="ffcc00" w:space="1" w:sz="4" w:val="single"/>
        </w:pBdr>
        <w:spacing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pBdr>
          <w:bottom w:color="ffcc00" w:space="0" w:sz="4" w:val="single"/>
          <w:between w:color="ffcc00" w:space="1" w:sz="4" w:val="single"/>
        </w:pBd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9">
      <w:pPr>
        <w:pBdr>
          <w:bottom w:color="ffcc00" w:space="0" w:sz="4" w:val="single"/>
          <w:between w:color="ffcc00" w:space="1" w:sz="4" w:val="single"/>
        </w:pBdr>
        <w:spacing w:line="36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A">
      <w:pPr>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sectPr>
      <w:headerReference r:id="rId7" w:type="default"/>
      <w:pgSz w:h="16838" w:w="11906" w:orient="portrait"/>
      <w:pgMar w:bottom="1417" w:top="2127" w:left="1701" w:right="1701" w:header="794"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drawing>
        <wp:inline distB="114300" distT="114300" distL="114300" distR="114300">
          <wp:extent cx="5399730" cy="15240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upperLetter"/>
      <w:lvlText w:val="%1."/>
      <w:lvlJc w:val="left"/>
      <w:pPr>
        <w:ind w:left="76" w:hanging="360"/>
      </w:pPr>
      <w:rPr/>
    </w:lvl>
    <w:lvl w:ilvl="1">
      <w:start w:val="1"/>
      <w:numFmt w:val="bullet"/>
      <w:lvlText w:val="❖"/>
      <w:lvlJc w:val="left"/>
      <w:pPr>
        <w:ind w:left="796" w:hanging="360.0000000000002"/>
      </w:pPr>
      <w:rPr>
        <w:rFonts w:ascii="Noto Sans Symbols" w:cs="Noto Sans Symbols" w:eastAsia="Noto Sans Symbols" w:hAnsi="Noto Sans Symbols"/>
        <w:b w:val="1"/>
      </w:rPr>
    </w:lvl>
    <w:lvl w:ilvl="2">
      <w:start w:val="1"/>
      <w:numFmt w:val="upperLetter"/>
      <w:lvlText w:val="%3."/>
      <w:lvlJc w:val="left"/>
      <w:pPr>
        <w:ind w:left="1696" w:hanging="360"/>
      </w:pPr>
      <w:rPr/>
    </w:lvl>
    <w:lvl w:ilvl="3">
      <w:start w:val="1"/>
      <w:numFmt w:val="decimal"/>
      <w:lvlText w:val="%4."/>
      <w:lvlJc w:val="left"/>
      <w:pPr>
        <w:ind w:left="2236" w:hanging="360"/>
      </w:pPr>
      <w:rPr/>
    </w:lvl>
    <w:lvl w:ilvl="4">
      <w:start w:val="1"/>
      <w:numFmt w:val="lowerLetter"/>
      <w:lvlText w:val="%5."/>
      <w:lvlJc w:val="left"/>
      <w:pPr>
        <w:ind w:left="2956" w:hanging="360"/>
      </w:pPr>
      <w:rPr/>
    </w:lvl>
    <w:lvl w:ilvl="5">
      <w:start w:val="1"/>
      <w:numFmt w:val="lowerRoman"/>
      <w:lvlText w:val="%6."/>
      <w:lvlJc w:val="right"/>
      <w:pPr>
        <w:ind w:left="3676" w:hanging="180"/>
      </w:pPr>
      <w:rPr/>
    </w:lvl>
    <w:lvl w:ilvl="6">
      <w:start w:val="1"/>
      <w:numFmt w:val="decimal"/>
      <w:lvlText w:val="%7."/>
      <w:lvlJc w:val="left"/>
      <w:pPr>
        <w:ind w:left="4396" w:hanging="360"/>
      </w:pPr>
      <w:rPr/>
    </w:lvl>
    <w:lvl w:ilvl="7">
      <w:start w:val="1"/>
      <w:numFmt w:val="lowerLetter"/>
      <w:lvlText w:val="%8."/>
      <w:lvlJc w:val="left"/>
      <w:pPr>
        <w:ind w:left="5116" w:hanging="360"/>
      </w:pPr>
      <w:rPr/>
    </w:lvl>
    <w:lvl w:ilvl="8">
      <w:start w:val="1"/>
      <w:numFmt w:val="lowerRoman"/>
      <w:lvlText w:val="%9."/>
      <w:lvlJc w:val="right"/>
      <w:pPr>
        <w:ind w:left="583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181D"/>
    <w:pPr>
      <w:suppressAutoHyphens w:val="1"/>
    </w:pPr>
    <w:rPr>
      <w:rFonts w:cs="Times New Roman" w:eastAsia="Times New Roman"/>
      <w:szCs w:val="24"/>
      <w:lang w:eastAsia="ar-SA" w:val="es-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aliases w:val="Correo"/>
    <w:uiPriority w:val="1"/>
    <w:qFormat w:val="1"/>
    <w:rsid w:val="00582D7B"/>
    <w:rPr>
      <w:rFonts w:ascii="Arial" w:hAnsi="Arial"/>
      <w:sz w:val="20"/>
    </w:rPr>
  </w:style>
  <w:style w:type="character" w:styleId="CommentReference">
    <w:name w:val="annotation reference"/>
    <w:basedOn w:val="DefaultParagraphFont"/>
    <w:rsid w:val="00AA1402"/>
    <w:rPr>
      <w:sz w:val="16"/>
      <w:szCs w:val="16"/>
    </w:rPr>
  </w:style>
  <w:style w:type="paragraph" w:styleId="Header">
    <w:name w:val="header"/>
    <w:basedOn w:val="Normal"/>
    <w:link w:val="HeaderChar"/>
    <w:uiPriority w:val="99"/>
    <w:unhideWhenUsed w:val="1"/>
    <w:rsid w:val="00AA1402"/>
    <w:pPr>
      <w:tabs>
        <w:tab w:val="center" w:pos="4252"/>
        <w:tab w:val="right" w:pos="8504"/>
      </w:tabs>
    </w:pPr>
  </w:style>
  <w:style w:type="character" w:styleId="HeaderChar" w:customStyle="1">
    <w:name w:val="Header Char"/>
    <w:basedOn w:val="DefaultParagraphFont"/>
    <w:link w:val="Header"/>
    <w:uiPriority w:val="99"/>
    <w:rsid w:val="00AA1402"/>
    <w:rPr>
      <w:rFonts w:cs="Times New Roman" w:eastAsia="Times New Roman"/>
      <w:szCs w:val="24"/>
      <w:lang w:eastAsia="ar-SA" w:val="es-ES"/>
    </w:rPr>
  </w:style>
  <w:style w:type="paragraph" w:styleId="Footer">
    <w:name w:val="footer"/>
    <w:basedOn w:val="Normal"/>
    <w:link w:val="FooterChar"/>
    <w:uiPriority w:val="99"/>
    <w:unhideWhenUsed w:val="1"/>
    <w:rsid w:val="00AA1402"/>
    <w:pPr>
      <w:tabs>
        <w:tab w:val="center" w:pos="4252"/>
        <w:tab w:val="right" w:pos="8504"/>
      </w:tabs>
    </w:pPr>
  </w:style>
  <w:style w:type="character" w:styleId="FooterChar" w:customStyle="1">
    <w:name w:val="Footer Char"/>
    <w:basedOn w:val="DefaultParagraphFont"/>
    <w:link w:val="Footer"/>
    <w:uiPriority w:val="99"/>
    <w:rsid w:val="00AA1402"/>
    <w:rPr>
      <w:rFonts w:cs="Times New Roman" w:eastAsia="Times New Roman"/>
      <w:szCs w:val="24"/>
      <w:lang w:eastAsia="ar-SA" w:val="es-ES"/>
    </w:rPr>
  </w:style>
  <w:style w:type="paragraph" w:styleId="FootnoteText">
    <w:name w:val="footnote text"/>
    <w:basedOn w:val="Normal"/>
    <w:link w:val="FootnoteTextChar"/>
    <w:uiPriority w:val="99"/>
    <w:semiHidden w:val="1"/>
    <w:unhideWhenUsed w:val="1"/>
    <w:rsid w:val="00AD389C"/>
    <w:rPr>
      <w:sz w:val="20"/>
      <w:szCs w:val="20"/>
    </w:rPr>
  </w:style>
  <w:style w:type="character" w:styleId="FootnoteTextChar" w:customStyle="1">
    <w:name w:val="Footnote Text Char"/>
    <w:basedOn w:val="DefaultParagraphFont"/>
    <w:link w:val="FootnoteText"/>
    <w:uiPriority w:val="99"/>
    <w:semiHidden w:val="1"/>
    <w:rsid w:val="00AD389C"/>
    <w:rPr>
      <w:rFonts w:cs="Times New Roman" w:eastAsia="Times New Roman"/>
      <w:sz w:val="20"/>
      <w:szCs w:val="20"/>
      <w:lang w:eastAsia="ar-SA" w:val="es-ES"/>
    </w:rPr>
  </w:style>
  <w:style w:type="character" w:styleId="FootnoteReference">
    <w:name w:val="footnote reference"/>
    <w:basedOn w:val="DefaultParagraphFont"/>
    <w:uiPriority w:val="99"/>
    <w:semiHidden w:val="1"/>
    <w:unhideWhenUsed w:val="1"/>
    <w:rsid w:val="00AD389C"/>
    <w:rPr>
      <w:vertAlign w:val="superscript"/>
    </w:rPr>
  </w:style>
  <w:style w:type="paragraph" w:styleId="BalloonText">
    <w:name w:val="Balloon Text"/>
    <w:basedOn w:val="Normal"/>
    <w:link w:val="BalloonTextChar"/>
    <w:uiPriority w:val="99"/>
    <w:semiHidden w:val="1"/>
    <w:unhideWhenUsed w:val="1"/>
    <w:rsid w:val="00AD389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D389C"/>
    <w:rPr>
      <w:rFonts w:ascii="Tahoma" w:cs="Tahoma" w:eastAsia="Times New Roman" w:hAnsi="Tahoma"/>
      <w:sz w:val="16"/>
      <w:szCs w:val="16"/>
      <w:lang w:eastAsia="ar-SA" w:val="es-ES"/>
    </w:rPr>
  </w:style>
  <w:style w:type="paragraph" w:styleId="ListParagraph">
    <w:name w:val="List Paragraph"/>
    <w:basedOn w:val="Normal"/>
    <w:uiPriority w:val="34"/>
    <w:qFormat w:val="1"/>
    <w:rsid w:val="008264E5"/>
    <w:pPr>
      <w:ind w:left="720"/>
      <w:contextualSpacing w:val="1"/>
    </w:pPr>
  </w:style>
  <w:style w:type="paragraph" w:styleId="CommentText">
    <w:name w:val="annotation text"/>
    <w:basedOn w:val="Normal"/>
    <w:link w:val="CommentTextChar"/>
    <w:uiPriority w:val="99"/>
    <w:semiHidden w:val="1"/>
    <w:unhideWhenUsed w:val="1"/>
    <w:rsid w:val="009916A2"/>
    <w:rPr>
      <w:sz w:val="20"/>
      <w:szCs w:val="20"/>
    </w:rPr>
  </w:style>
  <w:style w:type="character" w:styleId="CommentTextChar" w:customStyle="1">
    <w:name w:val="Comment Text Char"/>
    <w:basedOn w:val="DefaultParagraphFont"/>
    <w:link w:val="CommentText"/>
    <w:uiPriority w:val="99"/>
    <w:semiHidden w:val="1"/>
    <w:rsid w:val="009916A2"/>
    <w:rPr>
      <w:rFonts w:cs="Times New Roman" w:eastAsia="Times New Roman"/>
      <w:sz w:val="20"/>
      <w:szCs w:val="20"/>
      <w:lang w:eastAsia="ar-SA" w:val="es-ES"/>
    </w:rPr>
  </w:style>
  <w:style w:type="paragraph" w:styleId="CommentSubject">
    <w:name w:val="annotation subject"/>
    <w:basedOn w:val="CommentText"/>
    <w:next w:val="CommentText"/>
    <w:link w:val="CommentSubjectChar"/>
    <w:uiPriority w:val="99"/>
    <w:semiHidden w:val="1"/>
    <w:unhideWhenUsed w:val="1"/>
    <w:rsid w:val="009916A2"/>
    <w:rPr>
      <w:b w:val="1"/>
      <w:bCs w:val="1"/>
    </w:rPr>
  </w:style>
  <w:style w:type="character" w:styleId="CommentSubjectChar" w:customStyle="1">
    <w:name w:val="Comment Subject Char"/>
    <w:basedOn w:val="CommentTextChar"/>
    <w:link w:val="CommentSubject"/>
    <w:uiPriority w:val="99"/>
    <w:semiHidden w:val="1"/>
    <w:rsid w:val="009916A2"/>
    <w:rPr>
      <w:rFonts w:cs="Times New Roman" w:eastAsia="Times New Roman"/>
      <w:b w:val="1"/>
      <w:bCs w:val="1"/>
      <w:sz w:val="20"/>
      <w:szCs w:val="20"/>
      <w:lang w:eastAsia="ar-SA" w:val="es-ES"/>
    </w:rPr>
  </w:style>
  <w:style w:type="character" w:styleId="gmaildefault" w:customStyle="1">
    <w:name w:val="gmail_default"/>
    <w:basedOn w:val="DefaultParagraphFont"/>
    <w:rsid w:val="00CE161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7pOLQ9klExYwidS7YfNHthjLw==">AMUW2mXuCqMHHqyJwVoa1HSoNzHVpdLkhaIHfR0JL+u9uox4zKgHnfqgpjNWP+J9+W578pe/RnhDye8eGcOi+Vnj5y2ONeNlhBsMJ/JfIXuy8gAWsPummUDQGD7iGURKKcLzQXcMpbVMvo1FRCHlkN2GqguxbjRj6QlSxhEW/Dw4V0h0P37TMdk=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2020-07-14T22:15:00Z</dcterms:created>
  <dc:creator>Felipe Gamboa</dc:creator>
</cp:coreProperties>
</file>